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153"/>
          <w:tab w:val="right" w:pos="8306"/>
        </w:tabs>
        <w:jc w:val="center"/>
        <w:rPr>
          <w:rFonts w:eastAsia="Times New Roman" w:cs="Times New Roman"/>
          <w:color w:val="auto"/>
          <w:sz w:val="26"/>
          <w:bdr w:val="none" w:sz="0" w:space="0" w:color="auto"/>
        </w:rPr>
      </w:pPr>
      <w:r w:rsidRPr="0036261F">
        <w:rPr>
          <w:rFonts w:eastAsia="Times New Roman" w:cs="Times New Roman"/>
          <w:noProof/>
          <w:color w:val="auto"/>
          <w:sz w:val="26"/>
          <w:bdr w:val="none" w:sz="0" w:space="0" w:color="auto"/>
        </w:rPr>
        <w:drawing>
          <wp:inline distT="0" distB="0" distL="0" distR="0" wp14:anchorId="1325F48C" wp14:editId="322368D1">
            <wp:extent cx="495300" cy="542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153"/>
          <w:tab w:val="right" w:pos="8306"/>
        </w:tabs>
        <w:rPr>
          <w:rFonts w:eastAsia="Times New Roman" w:cs="Times New Roman"/>
          <w:color w:val="auto"/>
          <w:sz w:val="22"/>
          <w:szCs w:val="26"/>
          <w:bdr w:val="none" w:sz="0" w:space="0" w:color="auto"/>
        </w:rPr>
      </w:pPr>
    </w:p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3969"/>
          <w:tab w:val="center" w:pos="4153"/>
          <w:tab w:val="right" w:pos="8306"/>
        </w:tabs>
        <w:jc w:val="center"/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</w:pPr>
      <w:r w:rsidRPr="0036261F"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  <w:t>Администрация Катав-Ивановского муниципального округа</w:t>
      </w:r>
    </w:p>
    <w:p w:rsidR="0036261F" w:rsidRPr="0036261F" w:rsidRDefault="0036261F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3969"/>
          <w:tab w:val="center" w:pos="4153"/>
          <w:tab w:val="right" w:pos="8306"/>
        </w:tabs>
        <w:jc w:val="center"/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</w:pPr>
      <w:r w:rsidRPr="0036261F">
        <w:rPr>
          <w:rFonts w:eastAsia="Times New Roman" w:cs="Times New Roman"/>
          <w:b/>
          <w:color w:val="auto"/>
          <w:sz w:val="44"/>
          <w:szCs w:val="44"/>
          <w:bdr w:val="none" w:sz="0" w:space="0" w:color="auto"/>
        </w:rPr>
        <w:t>Челябинской области</w:t>
      </w:r>
    </w:p>
    <w:p w:rsidR="0036261F" w:rsidRPr="0036261F" w:rsidRDefault="00CB06C3" w:rsidP="003626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3969"/>
          <w:tab w:val="center" w:pos="4153"/>
          <w:tab w:val="right" w:pos="8306"/>
        </w:tabs>
        <w:jc w:val="center"/>
        <w:rPr>
          <w:rFonts w:eastAsia="Times New Roman" w:cs="Times New Roman"/>
          <w:b/>
          <w:color w:val="auto"/>
          <w:sz w:val="40"/>
          <w:bdr w:val="none" w:sz="0" w:space="0" w:color="aut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288290</wp:posOffset>
                </wp:positionV>
                <wp:extent cx="6086475" cy="28575"/>
                <wp:effectExtent l="19050" t="19050" r="28575" b="28575"/>
                <wp:wrapNone/>
                <wp:docPr id="1073741826" name="officeArt object" descr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28575"/>
                        </a:xfrm>
                        <a:prstGeom prst="line">
                          <a:avLst/>
                        </a:prstGeom>
                        <a:noFill/>
                        <a:ln w="3810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7C5BEE" id="officeArt object" o:spid="_x0000_s1026" alt="Line 2" style="position:absolute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margin;mso-height-relative:margin" from="428.05pt,22.7pt" to="907.3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" strokeweight="3pt">
                <w10:wrap anchorx="margin"/>
              </v:line>
            </w:pict>
          </mc:Fallback>
        </mc:AlternateContent>
      </w:r>
      <w:r w:rsidR="0036261F" w:rsidRPr="0036261F">
        <w:rPr>
          <w:rFonts w:eastAsia="Times New Roman" w:cs="Times New Roman"/>
          <w:b/>
          <w:color w:val="auto"/>
          <w:sz w:val="40"/>
          <w:bdr w:val="none" w:sz="0" w:space="0" w:color="auto"/>
        </w:rPr>
        <w:t>ПОСТАНОВЛЕНИЕ</w:t>
      </w:r>
    </w:p>
    <w:p w:rsidR="00D81355" w:rsidRDefault="0036261F" w:rsidP="0036261F">
      <w:pPr>
        <w:pStyle w:val="a6"/>
        <w:tabs>
          <w:tab w:val="center" w:pos="4819"/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81355" w:rsidRDefault="00D81355">
      <w:pPr>
        <w:pStyle w:val="a6"/>
        <w:jc w:val="center"/>
        <w:rPr>
          <w:sz w:val="22"/>
          <w:szCs w:val="22"/>
        </w:rPr>
      </w:pPr>
    </w:p>
    <w:p w:rsidR="00D81355" w:rsidRDefault="0073028B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proofErr w:type="gramStart"/>
      <w:r>
        <w:rPr>
          <w:sz w:val="28"/>
          <w:szCs w:val="28"/>
        </w:rPr>
        <w:t>марта  2026</w:t>
      </w:r>
      <w:proofErr w:type="gramEnd"/>
      <w:r w:rsidR="004F3725">
        <w:rPr>
          <w:sz w:val="28"/>
          <w:szCs w:val="28"/>
        </w:rPr>
        <w:t xml:space="preserve"> года</w:t>
      </w:r>
      <w:r w:rsidR="00C3096A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</w:t>
      </w:r>
      <w:r w:rsidR="00C3096A">
        <w:rPr>
          <w:sz w:val="28"/>
          <w:szCs w:val="28"/>
        </w:rPr>
        <w:t xml:space="preserve">           №____</w:t>
      </w:r>
    </w:p>
    <w:p w:rsidR="00D81355" w:rsidRDefault="00D81355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355" w:rsidRDefault="00C3096A">
      <w:pPr>
        <w:shd w:val="clear" w:color="auto" w:fill="FFFFFF"/>
        <w:tabs>
          <w:tab w:val="left" w:pos="4253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утверждении  Административного</w:t>
      </w:r>
      <w:proofErr w:type="gramEnd"/>
      <w:r>
        <w:rPr>
          <w:sz w:val="28"/>
          <w:szCs w:val="28"/>
        </w:rPr>
        <w:t xml:space="preserve"> регламента  предос</w:t>
      </w:r>
      <w:r w:rsidR="000A1404">
        <w:rPr>
          <w:sz w:val="28"/>
          <w:szCs w:val="28"/>
        </w:rPr>
        <w:t xml:space="preserve">тавления муниципальной услуги  </w:t>
      </w:r>
      <w:r>
        <w:rPr>
          <w:sz w:val="28"/>
          <w:szCs w:val="28"/>
        </w:rPr>
        <w:t>о даче письменных разъяснений</w:t>
      </w:r>
      <w:r w:rsidR="000A1404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налогоплательщикам</w:t>
      </w:r>
      <w:r w:rsidR="000A1404">
        <w:rPr>
          <w:sz w:val="28"/>
          <w:szCs w:val="28"/>
        </w:rPr>
        <w:t xml:space="preserve"> </w:t>
      </w:r>
      <w:r>
        <w:rPr>
          <w:sz w:val="28"/>
          <w:szCs w:val="28"/>
        </w:rPr>
        <w:t>по вопросам применения нормативных правовых актов муниципального образования о местных налогах и сборах.</w:t>
      </w:r>
    </w:p>
    <w:p w:rsidR="00D81355" w:rsidRDefault="00D81355">
      <w:pPr>
        <w:shd w:val="clear" w:color="auto" w:fill="FFFFFF"/>
        <w:ind w:left="4" w:right="6048"/>
        <w:rPr>
          <w:sz w:val="28"/>
          <w:szCs w:val="28"/>
        </w:rPr>
      </w:pPr>
    </w:p>
    <w:p w:rsidR="00D81355" w:rsidRDefault="00C3096A">
      <w:pPr>
        <w:tabs>
          <w:tab w:val="left" w:pos="1418"/>
        </w:tabs>
        <w:ind w:firstLine="709"/>
        <w:jc w:val="both"/>
        <w:rPr>
          <w:rStyle w:val="a7"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hyperlink r:id="rId8" w:history="1">
        <w:r>
          <w:rPr>
            <w:rStyle w:val="Hyperlink0"/>
            <w:rFonts w:eastAsia="Arial Unicode MS"/>
          </w:rPr>
          <w:t>Федеральным законом</w:t>
        </w:r>
      </w:hyperlink>
      <w:r w:rsidR="004C5565">
        <w:rPr>
          <w:rStyle w:val="a7"/>
          <w:sz w:val="28"/>
          <w:szCs w:val="28"/>
        </w:rPr>
        <w:t xml:space="preserve"> от 20.</w:t>
      </w:r>
      <w:r w:rsidR="004F3725">
        <w:rPr>
          <w:rStyle w:val="a7"/>
          <w:sz w:val="28"/>
          <w:szCs w:val="28"/>
        </w:rPr>
        <w:t>0</w:t>
      </w:r>
      <w:r w:rsidR="004C5565">
        <w:rPr>
          <w:rStyle w:val="a7"/>
          <w:sz w:val="28"/>
          <w:szCs w:val="28"/>
        </w:rPr>
        <w:t>3.2025 № 33</w:t>
      </w:r>
      <w:r>
        <w:rPr>
          <w:rStyle w:val="a7"/>
          <w:sz w:val="28"/>
          <w:szCs w:val="28"/>
        </w:rPr>
        <w:t xml:space="preserve">-ФЗ «Об общих принципах организации местного самоуправления в </w:t>
      </w:r>
      <w:r w:rsidR="004C5565">
        <w:rPr>
          <w:rStyle w:val="a7"/>
          <w:sz w:val="28"/>
          <w:szCs w:val="28"/>
        </w:rPr>
        <w:t>единой системе публичной власти</w:t>
      </w:r>
      <w:r>
        <w:rPr>
          <w:rStyle w:val="a7"/>
          <w:sz w:val="28"/>
          <w:szCs w:val="28"/>
        </w:rPr>
        <w:t xml:space="preserve">», </w:t>
      </w:r>
      <w:hyperlink r:id="rId9" w:history="1">
        <w:r>
          <w:rPr>
            <w:rStyle w:val="Hyperlink0"/>
            <w:rFonts w:eastAsia="Arial Unicode MS"/>
          </w:rPr>
          <w:t>Федеральным законом</w:t>
        </w:r>
      </w:hyperlink>
      <w:r w:rsidR="004F3725">
        <w:rPr>
          <w:rStyle w:val="a7"/>
          <w:sz w:val="28"/>
          <w:szCs w:val="28"/>
        </w:rPr>
        <w:t xml:space="preserve"> от 27.07.2010</w:t>
      </w:r>
      <w:r>
        <w:rPr>
          <w:rStyle w:val="a7"/>
          <w:sz w:val="28"/>
          <w:szCs w:val="28"/>
        </w:rPr>
        <w:t xml:space="preserve"> № 210-ФЗ «Об организации предоставления государственных и муниципальных услуг», </w:t>
      </w:r>
      <w:hyperlink r:id="rId10" w:history="1">
        <w:r>
          <w:rPr>
            <w:rStyle w:val="Hyperlink0"/>
            <w:rFonts w:eastAsia="Arial Unicode MS"/>
          </w:rPr>
          <w:t>Налоговым кодексом</w:t>
        </w:r>
      </w:hyperlink>
      <w:r>
        <w:rPr>
          <w:rStyle w:val="a7"/>
          <w:sz w:val="28"/>
          <w:szCs w:val="28"/>
        </w:rPr>
        <w:t xml:space="preserve"> Российской Федерации, </w:t>
      </w:r>
      <w:hyperlink r:id="rId11" w:history="1">
        <w:r>
          <w:rPr>
            <w:rStyle w:val="Hyperlink0"/>
            <w:rFonts w:eastAsia="Arial Unicode MS"/>
          </w:rPr>
          <w:t>Уставом</w:t>
        </w:r>
      </w:hyperlink>
      <w:r>
        <w:rPr>
          <w:rStyle w:val="a7"/>
          <w:sz w:val="28"/>
          <w:szCs w:val="28"/>
        </w:rPr>
        <w:t xml:space="preserve"> Катав – И</w:t>
      </w:r>
      <w:r w:rsidR="00B022AA">
        <w:rPr>
          <w:rStyle w:val="a7"/>
          <w:sz w:val="28"/>
          <w:szCs w:val="28"/>
        </w:rPr>
        <w:t>вановского муниципального округа Челябинской области</w:t>
      </w:r>
      <w:r>
        <w:rPr>
          <w:rStyle w:val="a7"/>
          <w:sz w:val="28"/>
          <w:szCs w:val="28"/>
        </w:rPr>
        <w:t>:</w:t>
      </w:r>
    </w:p>
    <w:p w:rsidR="00D81355" w:rsidRDefault="00C3096A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1. Утвердить прилагаемый Административный регламент предо</w:t>
      </w:r>
      <w:r w:rsidR="00120E7E">
        <w:rPr>
          <w:rStyle w:val="a7"/>
          <w:sz w:val="28"/>
          <w:szCs w:val="28"/>
        </w:rPr>
        <w:t xml:space="preserve">ставления муниципальной услуги </w:t>
      </w:r>
      <w:r>
        <w:rPr>
          <w:rStyle w:val="a7"/>
          <w:sz w:val="28"/>
          <w:szCs w:val="28"/>
        </w:rPr>
        <w:t xml:space="preserve">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сборах. </w:t>
      </w:r>
    </w:p>
    <w:p w:rsidR="00A15EA9" w:rsidRDefault="00120E7E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</w:t>
      </w:r>
      <w:r w:rsidR="00A15EA9">
        <w:rPr>
          <w:rStyle w:val="a7"/>
          <w:sz w:val="28"/>
          <w:szCs w:val="28"/>
        </w:rPr>
        <w:t>. Признать утратившими силу:</w:t>
      </w:r>
    </w:p>
    <w:p w:rsidR="00A15EA9" w:rsidRDefault="00A15EA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Постановление Администрации Катав-Ивановского муниципального района № 954 от 08.09.2021 «Об утверждении Административного регламента предоставления </w:t>
      </w:r>
      <w:r w:rsidR="000A1404">
        <w:rPr>
          <w:rStyle w:val="a7"/>
          <w:sz w:val="28"/>
          <w:szCs w:val="28"/>
        </w:rPr>
        <w:t xml:space="preserve">муниципальной услуги </w:t>
      </w:r>
      <w:r>
        <w:rPr>
          <w:rStyle w:val="a7"/>
          <w:sz w:val="28"/>
          <w:szCs w:val="28"/>
        </w:rPr>
        <w:t>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</w:t>
      </w:r>
      <w:r w:rsidR="00120E7E">
        <w:rPr>
          <w:rStyle w:val="a7"/>
          <w:sz w:val="28"/>
          <w:szCs w:val="28"/>
        </w:rPr>
        <w:t>;</w:t>
      </w:r>
    </w:p>
    <w:p w:rsidR="00A15EA9" w:rsidRDefault="00A15EA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- Постановление Администрации Катав-Ивановского муниципального района № 1091 от 18.10.2021 «О внесении изменений в Постановление Администрации Катав-Ивановского муниципального района №954 от 08.09.2021»</w:t>
      </w:r>
      <w:r w:rsidR="00120E7E">
        <w:rPr>
          <w:rStyle w:val="a7"/>
          <w:sz w:val="28"/>
          <w:szCs w:val="28"/>
        </w:rPr>
        <w:t>;</w:t>
      </w:r>
    </w:p>
    <w:p w:rsidR="00A15EA9" w:rsidRDefault="00A15EA9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- Постановление Администрации Катав-Ивановского муниципального района №13 от 13.01.2023 «О внесении изменений в Административный </w:t>
      </w:r>
      <w:r>
        <w:rPr>
          <w:rStyle w:val="a7"/>
          <w:sz w:val="28"/>
          <w:szCs w:val="28"/>
        </w:rPr>
        <w:lastRenderedPageBreak/>
        <w:t>регламент предо</w:t>
      </w:r>
      <w:r w:rsidR="000A1404">
        <w:rPr>
          <w:rStyle w:val="a7"/>
          <w:sz w:val="28"/>
          <w:szCs w:val="28"/>
        </w:rPr>
        <w:t xml:space="preserve">ставления муниципальной услуги </w:t>
      </w:r>
      <w:r>
        <w:rPr>
          <w:rStyle w:val="a7"/>
          <w:sz w:val="28"/>
          <w:szCs w:val="28"/>
        </w:rPr>
        <w:t>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сборах».</w:t>
      </w:r>
    </w:p>
    <w:p w:rsidR="00120E7E" w:rsidRPr="00B167E0" w:rsidRDefault="00120E7E" w:rsidP="00120E7E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3</w:t>
      </w:r>
      <w:r w:rsidRPr="00120E7E">
        <w:rPr>
          <w:rStyle w:val="a7"/>
          <w:sz w:val="28"/>
          <w:szCs w:val="28"/>
        </w:rPr>
        <w:t xml:space="preserve">. Настоящее Постановление подлежит официальному опубликованию </w:t>
      </w:r>
      <w:r w:rsidR="00B167E0">
        <w:rPr>
          <w:rStyle w:val="a7"/>
          <w:sz w:val="28"/>
          <w:szCs w:val="28"/>
        </w:rPr>
        <w:t xml:space="preserve">в сетевом издании «Официальный сайт Администрации Катав-Ивановского муниципального округа» (доменное имя – </w:t>
      </w:r>
      <w:r w:rsidR="00B167E0">
        <w:rPr>
          <w:rStyle w:val="a7"/>
          <w:sz w:val="28"/>
          <w:szCs w:val="28"/>
          <w:lang w:val="en-US"/>
        </w:rPr>
        <w:t>KATAVIVAN</w:t>
      </w:r>
      <w:r w:rsidR="00B167E0" w:rsidRPr="00B167E0">
        <w:rPr>
          <w:rStyle w:val="a7"/>
          <w:sz w:val="28"/>
          <w:szCs w:val="28"/>
        </w:rPr>
        <w:t>.</w:t>
      </w:r>
      <w:r w:rsidR="00B167E0">
        <w:rPr>
          <w:rStyle w:val="a7"/>
          <w:sz w:val="28"/>
          <w:szCs w:val="28"/>
          <w:lang w:val="en-US"/>
        </w:rPr>
        <w:t>RU</w:t>
      </w:r>
      <w:r w:rsidR="00B167E0">
        <w:rPr>
          <w:rStyle w:val="a7"/>
          <w:sz w:val="28"/>
          <w:szCs w:val="28"/>
        </w:rPr>
        <w:t>, регистрация в официальном сетевом издании в качестве сетевого издания: ЭЛ № ФС 77 – 90458 от 25.11.2025).</w:t>
      </w:r>
    </w:p>
    <w:p w:rsidR="00120E7E" w:rsidRDefault="00120E7E" w:rsidP="00120E7E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4</w:t>
      </w:r>
      <w:r w:rsidRPr="00120E7E">
        <w:rPr>
          <w:rStyle w:val="a7"/>
          <w:sz w:val="28"/>
          <w:szCs w:val="28"/>
        </w:rPr>
        <w:t>. Постановление вступает в силу со дня его официального опубликования.</w:t>
      </w:r>
    </w:p>
    <w:p w:rsidR="00D81355" w:rsidRDefault="00A024E2">
      <w:pPr>
        <w:ind w:firstLine="709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5</w:t>
      </w:r>
      <w:r w:rsidR="00C3096A">
        <w:rPr>
          <w:rStyle w:val="a7"/>
          <w:sz w:val="28"/>
          <w:szCs w:val="28"/>
        </w:rPr>
        <w:t xml:space="preserve">. Контроль за выполнением настоящего Постановления </w:t>
      </w:r>
      <w:r w:rsidR="00120E7E">
        <w:rPr>
          <w:rStyle w:val="a7"/>
          <w:sz w:val="28"/>
          <w:szCs w:val="28"/>
        </w:rPr>
        <w:t>возложить на заместителя Главы Катав-Ивановского муниципального округа – начальника Финансового управления Калюжную О.А</w:t>
      </w:r>
      <w:r w:rsidR="00C3096A">
        <w:rPr>
          <w:rStyle w:val="a7"/>
          <w:sz w:val="28"/>
          <w:szCs w:val="28"/>
        </w:rPr>
        <w:t>.</w:t>
      </w:r>
    </w:p>
    <w:p w:rsidR="00D81355" w:rsidRDefault="00D81355">
      <w:pPr>
        <w:jc w:val="both"/>
        <w:rPr>
          <w:rStyle w:val="a7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C3096A">
      <w:pPr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Глава Катав-Ивановского</w:t>
      </w:r>
    </w:p>
    <w:p w:rsidR="00120E7E" w:rsidRDefault="00120E7E">
      <w:pPr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муниципального округа </w:t>
      </w:r>
    </w:p>
    <w:p w:rsidR="00D81355" w:rsidRDefault="00120E7E">
      <w:pPr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Челябинской области</w:t>
      </w:r>
      <w:r w:rsidR="00C3096A">
        <w:rPr>
          <w:rStyle w:val="a7"/>
          <w:sz w:val="28"/>
          <w:szCs w:val="28"/>
        </w:rPr>
        <w:t xml:space="preserve">                                                     </w:t>
      </w:r>
      <w:r>
        <w:rPr>
          <w:rStyle w:val="a7"/>
          <w:sz w:val="28"/>
          <w:szCs w:val="28"/>
        </w:rPr>
        <w:t xml:space="preserve">      </w:t>
      </w:r>
      <w:r w:rsidR="00C3096A">
        <w:rPr>
          <w:rStyle w:val="a7"/>
          <w:sz w:val="28"/>
          <w:szCs w:val="28"/>
        </w:rPr>
        <w:t xml:space="preserve">  </w:t>
      </w:r>
      <w:r>
        <w:rPr>
          <w:rStyle w:val="a7"/>
          <w:sz w:val="28"/>
          <w:szCs w:val="28"/>
        </w:rPr>
        <w:t>А.В.</w:t>
      </w:r>
      <w:r w:rsidR="002F419D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>Васильев</w:t>
      </w:r>
    </w:p>
    <w:p w:rsidR="00D81355" w:rsidRDefault="00D81355">
      <w:pPr>
        <w:pStyle w:val="ConsPlusNormal"/>
        <w:ind w:firstLine="0"/>
        <w:jc w:val="both"/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D81355" w:rsidRDefault="00D81355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</w:p>
    <w:p w:rsidR="002F419D" w:rsidRDefault="002F419D">
      <w:pPr>
        <w:rPr>
          <w:rStyle w:val="a7"/>
          <w:sz w:val="24"/>
          <w:szCs w:val="24"/>
        </w:rPr>
      </w:pPr>
      <w:bookmarkStart w:id="0" w:name="_GoBack"/>
      <w:bookmarkEnd w:id="0"/>
    </w:p>
    <w:sectPr w:rsidR="002F419D" w:rsidSect="0036261F">
      <w:headerReference w:type="default" r:id="rId12"/>
      <w:footerReference w:type="default" r:id="rId13"/>
      <w:pgSz w:w="11900" w:h="16840"/>
      <w:pgMar w:top="1135" w:right="560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96A" w:rsidRDefault="00C3096A">
      <w:r>
        <w:separator/>
      </w:r>
    </w:p>
  </w:endnote>
  <w:endnote w:type="continuationSeparator" w:id="0">
    <w:p w:rsidR="00C3096A" w:rsidRDefault="00C3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55" w:rsidRDefault="00D813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96A" w:rsidRDefault="00C3096A">
      <w:r>
        <w:separator/>
      </w:r>
    </w:p>
  </w:footnote>
  <w:footnote w:type="continuationSeparator" w:id="0">
    <w:p w:rsidR="00C3096A" w:rsidRDefault="00C30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55" w:rsidRDefault="00D813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80884"/>
    <w:multiLevelType w:val="hybridMultilevel"/>
    <w:tmpl w:val="A28665E6"/>
    <w:numStyleLink w:val="a"/>
  </w:abstractNum>
  <w:abstractNum w:abstractNumId="1" w15:restartNumberingAfterBreak="0">
    <w:nsid w:val="4BD279C8"/>
    <w:multiLevelType w:val="hybridMultilevel"/>
    <w:tmpl w:val="A28665E6"/>
    <w:styleLink w:val="a"/>
    <w:lvl w:ilvl="0" w:tplc="85E069C2">
      <w:start w:val="1"/>
      <w:numFmt w:val="bullet"/>
      <w:lvlText w:val="-"/>
      <w:lvlJc w:val="left"/>
      <w:pPr>
        <w:tabs>
          <w:tab w:val="num" w:pos="867"/>
        </w:tabs>
        <w:ind w:left="1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F6422E">
      <w:start w:val="1"/>
      <w:numFmt w:val="bullet"/>
      <w:lvlText w:val="-"/>
      <w:lvlJc w:val="left"/>
      <w:pPr>
        <w:tabs>
          <w:tab w:val="num" w:pos="1467"/>
        </w:tabs>
        <w:ind w:left="7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54FE30">
      <w:start w:val="1"/>
      <w:numFmt w:val="bullet"/>
      <w:lvlText w:val="-"/>
      <w:lvlJc w:val="left"/>
      <w:pPr>
        <w:tabs>
          <w:tab w:val="num" w:pos="2067"/>
        </w:tabs>
        <w:ind w:left="13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36D832">
      <w:start w:val="1"/>
      <w:numFmt w:val="bullet"/>
      <w:lvlText w:val="-"/>
      <w:lvlJc w:val="left"/>
      <w:pPr>
        <w:tabs>
          <w:tab w:val="num" w:pos="2667"/>
        </w:tabs>
        <w:ind w:left="19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0AD7CE">
      <w:start w:val="1"/>
      <w:numFmt w:val="bullet"/>
      <w:lvlText w:val="-"/>
      <w:lvlJc w:val="left"/>
      <w:pPr>
        <w:tabs>
          <w:tab w:val="num" w:pos="3267"/>
        </w:tabs>
        <w:ind w:left="25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606CD9C">
      <w:start w:val="1"/>
      <w:numFmt w:val="bullet"/>
      <w:lvlText w:val="-"/>
      <w:lvlJc w:val="left"/>
      <w:pPr>
        <w:tabs>
          <w:tab w:val="num" w:pos="3867"/>
        </w:tabs>
        <w:ind w:left="31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2FE01DA">
      <w:start w:val="1"/>
      <w:numFmt w:val="bullet"/>
      <w:lvlText w:val="-"/>
      <w:lvlJc w:val="left"/>
      <w:pPr>
        <w:tabs>
          <w:tab w:val="num" w:pos="4467"/>
        </w:tabs>
        <w:ind w:left="37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C4EDB40">
      <w:start w:val="1"/>
      <w:numFmt w:val="bullet"/>
      <w:lvlText w:val="-"/>
      <w:lvlJc w:val="left"/>
      <w:pPr>
        <w:tabs>
          <w:tab w:val="num" w:pos="5067"/>
        </w:tabs>
        <w:ind w:left="43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925D16">
      <w:start w:val="1"/>
      <w:numFmt w:val="bullet"/>
      <w:lvlText w:val="-"/>
      <w:lvlJc w:val="left"/>
      <w:pPr>
        <w:tabs>
          <w:tab w:val="num" w:pos="5667"/>
        </w:tabs>
        <w:ind w:left="4958" w:firstLine="5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355"/>
    <w:rsid w:val="00043720"/>
    <w:rsid w:val="000577E4"/>
    <w:rsid w:val="00097F10"/>
    <w:rsid w:val="000A1404"/>
    <w:rsid w:val="000D78FB"/>
    <w:rsid w:val="000E6479"/>
    <w:rsid w:val="00120E7E"/>
    <w:rsid w:val="001F6147"/>
    <w:rsid w:val="00262A1B"/>
    <w:rsid w:val="002938F7"/>
    <w:rsid w:val="002F419D"/>
    <w:rsid w:val="0036261F"/>
    <w:rsid w:val="0049479B"/>
    <w:rsid w:val="004C5565"/>
    <w:rsid w:val="004D0619"/>
    <w:rsid w:val="004F3725"/>
    <w:rsid w:val="004F5401"/>
    <w:rsid w:val="005C2F3E"/>
    <w:rsid w:val="00623351"/>
    <w:rsid w:val="0068497B"/>
    <w:rsid w:val="006A5EFF"/>
    <w:rsid w:val="0073028B"/>
    <w:rsid w:val="00732A68"/>
    <w:rsid w:val="007E15BD"/>
    <w:rsid w:val="00876491"/>
    <w:rsid w:val="008A2365"/>
    <w:rsid w:val="00916275"/>
    <w:rsid w:val="00923C1C"/>
    <w:rsid w:val="00982B58"/>
    <w:rsid w:val="00994FBC"/>
    <w:rsid w:val="00A024E2"/>
    <w:rsid w:val="00A15EA9"/>
    <w:rsid w:val="00A447B4"/>
    <w:rsid w:val="00AA496C"/>
    <w:rsid w:val="00AB724B"/>
    <w:rsid w:val="00B022AA"/>
    <w:rsid w:val="00B167E0"/>
    <w:rsid w:val="00B34E1E"/>
    <w:rsid w:val="00B414D9"/>
    <w:rsid w:val="00BA517F"/>
    <w:rsid w:val="00BB32FA"/>
    <w:rsid w:val="00C3096A"/>
    <w:rsid w:val="00C4486D"/>
    <w:rsid w:val="00CB06C3"/>
    <w:rsid w:val="00CD2F28"/>
    <w:rsid w:val="00D36D31"/>
    <w:rsid w:val="00D81355"/>
    <w:rsid w:val="00DD5E7E"/>
    <w:rsid w:val="00DF03C6"/>
    <w:rsid w:val="00E97F48"/>
    <w:rsid w:val="00EA5CEA"/>
    <w:rsid w:val="00F61CD3"/>
    <w:rsid w:val="00FB4B80"/>
    <w:rsid w:val="00FB566E"/>
    <w:rsid w:val="00FE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E1EFB-A7ED-41B7-B26E-609289437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pPr>
      <w:tabs>
        <w:tab w:val="center" w:pos="4153"/>
        <w:tab w:val="right" w:pos="8306"/>
      </w:tabs>
    </w:pPr>
    <w:rPr>
      <w:rFonts w:cs="Arial Unicode MS"/>
      <w:color w:val="000000"/>
      <w:sz w:val="26"/>
      <w:szCs w:val="26"/>
      <w:u w:color="000000"/>
    </w:rPr>
  </w:style>
  <w:style w:type="paragraph" w:customStyle="1" w:styleId="ConsPlusNormal">
    <w:name w:val="ConsPlusNormal"/>
    <w:pPr>
      <w:ind w:firstLine="720"/>
    </w:pPr>
    <w:rPr>
      <w:rFonts w:ascii="Arial" w:eastAsia="Arial" w:hAnsi="Arial" w:cs="Arial"/>
      <w:color w:val="000000"/>
      <w:u w:color="000000"/>
    </w:rPr>
  </w:style>
  <w:style w:type="character" w:customStyle="1" w:styleId="a7">
    <w:name w:val="Нет"/>
  </w:style>
  <w:style w:type="character" w:customStyle="1" w:styleId="Hyperlink0">
    <w:name w:val="Hyperlink.0"/>
    <w:basedOn w:val="a7"/>
    <w:rPr>
      <w:rFonts w:ascii="Times New Roman" w:eastAsia="Times New Roman" w:hAnsi="Times New Roman" w:cs="Times New Roman"/>
      <w:color w:val="000000"/>
      <w:sz w:val="28"/>
      <w:szCs w:val="28"/>
      <w:u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a">
    <w:name w:val="Пункты"/>
    <w:pPr>
      <w:numPr>
        <w:numId w:val="1"/>
      </w:numPr>
    </w:pPr>
  </w:style>
  <w:style w:type="paragraph" w:customStyle="1" w:styleId="a8">
    <w:name w:val="Таблицы (моноширинный)"/>
    <w:next w:val="a0"/>
    <w:pPr>
      <w:widowControl w:val="0"/>
    </w:pPr>
    <w:rPr>
      <w:rFonts w:ascii="Courier New" w:hAnsi="Courier New" w:cs="Arial Unicode MS"/>
      <w:color w:val="000000"/>
      <w:sz w:val="24"/>
      <w:szCs w:val="24"/>
      <w:u w:color="000000"/>
    </w:rPr>
  </w:style>
  <w:style w:type="paragraph" w:styleId="a9">
    <w:name w:val="Balloon Text"/>
    <w:basedOn w:val="a0"/>
    <w:link w:val="aa"/>
    <w:uiPriority w:val="99"/>
    <w:semiHidden/>
    <w:unhideWhenUsed/>
    <w:rsid w:val="001F614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F614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0"/>
    <w:uiPriority w:val="34"/>
    <w:qFormat/>
    <w:rsid w:val="00BA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86367/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8850190/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10900200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77515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Юрист</cp:lastModifiedBy>
  <cp:revision>2</cp:revision>
  <cp:lastPrinted>2026-03-11T06:59:00Z</cp:lastPrinted>
  <dcterms:created xsi:type="dcterms:W3CDTF">2026-03-12T09:00:00Z</dcterms:created>
  <dcterms:modified xsi:type="dcterms:W3CDTF">2026-03-12T09:00:00Z</dcterms:modified>
</cp:coreProperties>
</file>